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Vecchio Jennifer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2006 ROUTE 130 NORTH</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Burlington Stores, Inc.</w:t>
              </w:r>
            </w:hyperlink>
            <w:r>
              <w:rPr/>
              <w:t xml:space="preserve"> [ </w:t>
            </w:r>
            <w:r>
              <w:rPr>
                <w:rFonts w:ascii="Times;serif" w:hAnsi="Times;serif"/>
                <w:color w:val="0000FF"/>
                <w:sz w:val="24"/>
                <w:shd w:fill="FFFFFF" w:val="clear"/>
              </w:rPr>
              <w:t>BURL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 and CMO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367.72</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78,961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368.44</w:t>
            </w:r>
            <w:r>
              <w:rPr>
                <w:rFonts w:ascii="Times;serif" w:hAnsi="Times;serif"/>
                <w:color w:val="008000"/>
                <w:position w:val="7"/>
                <w:sz w:val="16"/>
                <w:sz w:val="20"/>
                <w:shd w:fill="FFFFFF" w:val="clear"/>
              </w:rPr>
              <w:t>(3)</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78,114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369.26</w:t>
            </w:r>
            <w:r>
              <w:rPr>
                <w:rFonts w:ascii="Times;serif" w:hAnsi="Times;serif"/>
                <w:color w:val="008000"/>
                <w:position w:val="7"/>
                <w:sz w:val="16"/>
                <w:sz w:val="20"/>
                <w:shd w:fill="FFFFFF" w:val="clear"/>
              </w:rPr>
              <w:t>(4)</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77,969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371.58</w:t>
            </w:r>
            <w:r>
              <w:rPr>
                <w:rFonts w:ascii="Times;serif" w:hAnsi="Times;serif"/>
                <w:color w:val="008000"/>
                <w:position w:val="7"/>
                <w:sz w:val="16"/>
                <w:sz w:val="20"/>
                <w:shd w:fill="FFFFFF" w:val="clear"/>
              </w:rPr>
              <w:t>(5)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77,822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372.79</w:t>
            </w:r>
            <w:r>
              <w:rPr>
                <w:rFonts w:ascii="Times;serif" w:hAnsi="Times;serif"/>
                <w:color w:val="008000"/>
                <w:position w:val="7"/>
                <w:sz w:val="16"/>
                <w:sz w:val="20"/>
                <w:shd w:fill="FFFFFF" w:val="clear"/>
              </w:rPr>
              <w:t>(6)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77,661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$367.04 to $368.03.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adopted by the reporting person on March 16,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$368.16 to $369.11.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of $369.20 and $369.32.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of $371.14 and $371.98. The reporting person undertakes to provide to Burlington Stores, Inc., any security holder of Burlington Stores, Inc., or the staff of the Securities and Exchange Commission, upon request, full information regarding the number of shares sold at each separate price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$372.61 to $373.13. The reporting person undertakes to provide to Burlington Stores, Inc., any security holder of Burlington Stores, Inc., or the staff of the Securities and Exchange Commission, upon request, full information regarding the number of shares sold at each separate price within the range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Schaub, as attorney-in-fact for Jennifer Vecchio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41994" TargetMode="External"/><Relationship Id="rId5" Type="http://schemas.openxmlformats.org/officeDocument/2006/relationships/hyperlink" Target="http://www.sec.gov/cgi-bin/browse-edgar?action=getcompany&amp;CIK=0001579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1006</Words>
  <Characters>5347</Characters>
  <CharactersWithSpaces>6249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